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7F1935">
        <w:trPr>
          <w:trHeight w:val="230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7F1935">
        <w:trPr>
          <w:trHeight w:val="230"/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84263C" w:rsidP="007F193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Jul</w:t>
            </w:r>
            <w:bookmarkStart w:id="0" w:name="_GoBack"/>
            <w:bookmarkEnd w:id="0"/>
            <w:r w:rsidR="00F17201">
              <w:rPr>
                <w:b/>
                <w:sz w:val="21"/>
                <w:szCs w:val="21"/>
              </w:rPr>
              <w:t>i</w:t>
            </w:r>
            <w:r w:rsidR="005945D3">
              <w:rPr>
                <w:b/>
                <w:sz w:val="21"/>
                <w:szCs w:val="21"/>
              </w:rPr>
              <w:t>o</w:t>
            </w:r>
            <w:r w:rsidR="007F1935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7F1935">
        <w:trPr>
          <w:trHeight w:val="908"/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PEI 2020-2024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ERIR 2021</w:t>
            </w:r>
          </w:p>
          <w:p w:rsidR="007D73FD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Foro </w:t>
            </w:r>
            <w:proofErr w:type="spellStart"/>
            <w:r>
              <w:rPr>
                <w:b/>
                <w:sz w:val="21"/>
                <w:szCs w:val="21"/>
              </w:rPr>
              <w:t>Power</w:t>
            </w:r>
            <w:proofErr w:type="spellEnd"/>
            <w:r>
              <w:rPr>
                <w:b/>
                <w:sz w:val="21"/>
                <w:szCs w:val="21"/>
              </w:rPr>
              <w:t xml:space="preserve"> BI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710018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710018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710018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710018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710018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lastRenderedPageBreak/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10018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10018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10018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F57ED" w:rsidRPr="007865EE" w:rsidTr="00E31F50">
        <w:tc>
          <w:tcPr>
            <w:tcW w:w="3828" w:type="dxa"/>
            <w:shd w:val="clear" w:color="auto" w:fill="auto"/>
          </w:tcPr>
          <w:p w:rsidR="000F57ED" w:rsidRPr="007865EE" w:rsidRDefault="000F57ED" w:rsidP="0017247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Circular 04-2022 Lanzamiento del programa de implementación de normativas contables </w:t>
            </w:r>
          </w:p>
        </w:tc>
        <w:tc>
          <w:tcPr>
            <w:tcW w:w="1701" w:type="dxa"/>
          </w:tcPr>
          <w:p w:rsidR="000F57ED" w:rsidRDefault="000F57ED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de mayo 2022</w:t>
            </w:r>
          </w:p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0F57ED" w:rsidRDefault="00710018" w:rsidP="00172470">
            <w:hyperlink r:id="rId30" w:history="1">
              <w:r w:rsidR="000F57ED" w:rsidRPr="001801B7">
                <w:rPr>
                  <w:rStyle w:val="Hipervnculo"/>
                </w:rPr>
                <w:t>https://digecog.gob.do/normativas/index.php/resoluciones-y-circulares/circulares/category/119-circulares-2022</w:t>
              </w:r>
            </w:hyperlink>
          </w:p>
          <w:p w:rsidR="000F57ED" w:rsidRDefault="000F57ED" w:rsidP="00172470"/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10018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1001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1001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10018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710018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5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F11CCF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10018" w:rsidP="005027C1">
            <w:pPr>
              <w:rPr>
                <w:sz w:val="21"/>
                <w:szCs w:val="21"/>
              </w:rPr>
            </w:pPr>
            <w:hyperlink r:id="rId4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1001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1001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7B5582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10018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1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710018" w:rsidP="008A32CA">
            <w:pPr>
              <w:spacing w:line="240" w:lineRule="exact"/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10018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10018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10018" w:rsidP="008A32CA">
            <w:pPr>
              <w:spacing w:line="240" w:lineRule="exact"/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10018" w:rsidP="008A32CA">
            <w:pPr>
              <w:rPr>
                <w:sz w:val="21"/>
                <w:szCs w:val="21"/>
              </w:rPr>
            </w:pPr>
            <w:hyperlink r:id="rId6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0E446A">
        <w:tc>
          <w:tcPr>
            <w:tcW w:w="3828" w:type="dxa"/>
          </w:tcPr>
          <w:p w:rsidR="007F1935" w:rsidRPr="007865EE" w:rsidRDefault="007F1935" w:rsidP="007F1935">
            <w:pPr>
              <w:jc w:val="both"/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 xml:space="preserve">Decreto No. 486-12 - que crea la Dirección General de Ética e Integridad Gubernamental </w:t>
            </w:r>
          </w:p>
        </w:tc>
        <w:tc>
          <w:tcPr>
            <w:tcW w:w="1701" w:type="dxa"/>
          </w:tcPr>
          <w:p w:rsidR="007F1935" w:rsidRPr="007865EE" w:rsidRDefault="007F1935" w:rsidP="000E446A">
            <w:pPr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7F1935" w:rsidRPr="007865EE" w:rsidRDefault="00710018" w:rsidP="000E446A">
            <w:pPr>
              <w:rPr>
                <w:sz w:val="21"/>
                <w:szCs w:val="21"/>
              </w:rPr>
            </w:pPr>
            <w:hyperlink r:id="rId6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710018" w:rsidP="00E31F50">
            <w:pPr>
              <w:pStyle w:val="Sinespaciado"/>
            </w:pPr>
            <w:hyperlink r:id="rId70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lastRenderedPageBreak/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710018" w:rsidP="001A18CA">
            <w:pPr>
              <w:pStyle w:val="Sinespaciado"/>
            </w:pPr>
            <w:hyperlink r:id="rId71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10018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10018" w:rsidP="00E31F50">
            <w:pPr>
              <w:pStyle w:val="Sinespaciado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10018" w:rsidP="00E31F50">
            <w:pPr>
              <w:pStyle w:val="Sinespaciado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E31F50">
        <w:tc>
          <w:tcPr>
            <w:tcW w:w="3828" w:type="dxa"/>
            <w:vAlign w:val="center"/>
          </w:tcPr>
          <w:p w:rsidR="007F1935" w:rsidRPr="007F1935" w:rsidRDefault="007F193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Resolución DIGEIG-01-2022 sobre Proceso Electoral CIGCN</w:t>
            </w:r>
          </w:p>
          <w:p w:rsidR="007F1935" w:rsidRPr="007865EE" w:rsidRDefault="00710018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78" w:history="1">
              <w:r w:rsidR="007F1935" w:rsidRPr="007F1935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br/>
              </w:r>
            </w:hyperlink>
          </w:p>
        </w:tc>
        <w:tc>
          <w:tcPr>
            <w:tcW w:w="1701" w:type="dxa"/>
          </w:tcPr>
          <w:p w:rsidR="007F1935" w:rsidRPr="007F1935" w:rsidRDefault="007F1935" w:rsidP="007F193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18 de febrero 2022</w:t>
            </w:r>
          </w:p>
        </w:tc>
        <w:tc>
          <w:tcPr>
            <w:tcW w:w="1559" w:type="dxa"/>
          </w:tcPr>
          <w:p w:rsidR="007F1935" w:rsidRPr="007F1935" w:rsidRDefault="007F1935" w:rsidP="007F1935">
            <w:pPr>
              <w:jc w:val="center"/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PDF</w:t>
            </w:r>
          </w:p>
        </w:tc>
        <w:tc>
          <w:tcPr>
            <w:tcW w:w="4961" w:type="dxa"/>
            <w:vAlign w:val="center"/>
          </w:tcPr>
          <w:p w:rsidR="007F1935" w:rsidRPr="007865EE" w:rsidRDefault="00710018" w:rsidP="007F1935">
            <w:pPr>
              <w:rPr>
                <w:sz w:val="21"/>
                <w:szCs w:val="21"/>
              </w:rPr>
            </w:pPr>
            <w:hyperlink r:id="rId7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7F1935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710018" w:rsidP="00E31F50">
            <w:pPr>
              <w:pStyle w:val="Sinespaciado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710018" w:rsidP="00E31F50">
            <w:hyperlink r:id="rId83" w:history="1">
              <w:r w:rsidR="002D2ECF"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A84DAA">
            <w:pPr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C904BC" w:rsidRPr="007865EE" w:rsidTr="00B705CC">
        <w:trPr>
          <w:trHeight w:val="273"/>
        </w:trPr>
        <w:tc>
          <w:tcPr>
            <w:tcW w:w="3828" w:type="dxa"/>
          </w:tcPr>
          <w:p w:rsidR="00C904BC" w:rsidRPr="007865EE" w:rsidRDefault="00C904BC" w:rsidP="00A84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Estructura sellada DIGECOG</w:t>
            </w:r>
          </w:p>
        </w:tc>
        <w:tc>
          <w:tcPr>
            <w:tcW w:w="1701" w:type="dxa"/>
          </w:tcPr>
          <w:p w:rsidR="00C904BC" w:rsidRDefault="00C904BC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abril 2022</w:t>
            </w:r>
          </w:p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C904BC" w:rsidRDefault="00710018" w:rsidP="00A84DAA">
            <w:hyperlink r:id="rId85" w:history="1">
              <w:r w:rsidR="00C904BC" w:rsidRPr="00367225">
                <w:rPr>
                  <w:rStyle w:val="Hipervnculo"/>
                </w:rPr>
                <w:t>https://digecog.gob.do/transparencia/index.php/organigrama</w:t>
              </w:r>
            </w:hyperlink>
          </w:p>
          <w:p w:rsidR="00C904BC" w:rsidRDefault="00C904BC" w:rsidP="00A84DAA"/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10018" w:rsidP="00F11CCF">
            <w:pPr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F11CCF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F11CCF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7B558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7B5582">
              <w:rPr>
                <w:rFonts w:cstheme="minorHAnsi"/>
                <w:b/>
                <w:sz w:val="21"/>
                <w:szCs w:val="21"/>
              </w:rPr>
              <w:t>Actualizado a abril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F11CCF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E461AE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DA1613">
              <w:rPr>
                <w:sz w:val="21"/>
                <w:szCs w:val="21"/>
              </w:rPr>
              <w:t>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F11CCF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Actualizado a Marzo 2022</w:t>
            </w:r>
          </w:p>
        </w:tc>
        <w:tc>
          <w:tcPr>
            <w:tcW w:w="1701" w:type="dxa"/>
          </w:tcPr>
          <w:p w:rsidR="00E31F50" w:rsidRPr="007865EE" w:rsidRDefault="00DE534D" w:rsidP="00E46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F11CCF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96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jc w:val="both"/>
              <w:rPr>
                <w:sz w:val="21"/>
                <w:szCs w:val="21"/>
              </w:rPr>
            </w:pPr>
            <w:hyperlink r:id="rId9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99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jc w:val="both"/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710018" w:rsidP="00E31F50">
            <w:pPr>
              <w:rPr>
                <w:sz w:val="21"/>
                <w:szCs w:val="21"/>
              </w:rPr>
            </w:pPr>
            <w:hyperlink r:id="rId102" w:tooltip="Planificación estratégica" w:history="1">
              <w:r w:rsidR="006529E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6529E0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710018" w:rsidP="00E31F50">
            <w:pPr>
              <w:jc w:val="both"/>
            </w:pPr>
            <w:hyperlink r:id="rId103" w:history="1">
              <w:r w:rsidR="006529E0"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  <w:tr w:rsidR="002731A7" w:rsidRPr="007865EE" w:rsidTr="00B705CC">
        <w:tc>
          <w:tcPr>
            <w:tcW w:w="3828" w:type="dxa"/>
          </w:tcPr>
          <w:p w:rsidR="002731A7" w:rsidRPr="006227AB" w:rsidRDefault="002731A7" w:rsidP="00E31F50">
            <w:pP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sz w:val="21"/>
                <w:szCs w:val="21"/>
                <w:u w:val="none"/>
              </w:rPr>
              <w:t>Indicadores Metas Estrategias y Proyectos PEI 2021-2024 DIGECOG</w:t>
            </w:r>
          </w:p>
        </w:tc>
        <w:tc>
          <w:tcPr>
            <w:tcW w:w="1701" w:type="dxa"/>
          </w:tcPr>
          <w:p w:rsidR="002731A7" w:rsidRPr="006227AB" w:rsidRDefault="002731A7" w:rsidP="00AE34E6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6 de abril 2022</w:t>
            </w:r>
          </w:p>
        </w:tc>
        <w:tc>
          <w:tcPr>
            <w:tcW w:w="1559" w:type="dxa"/>
          </w:tcPr>
          <w:p w:rsidR="002731A7" w:rsidRPr="006227AB" w:rsidRDefault="002731A7" w:rsidP="002731A7">
            <w:pPr>
              <w:jc w:val="center"/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EXCEL</w:t>
            </w:r>
          </w:p>
        </w:tc>
        <w:tc>
          <w:tcPr>
            <w:tcW w:w="4961" w:type="dxa"/>
            <w:vAlign w:val="center"/>
          </w:tcPr>
          <w:p w:rsidR="002731A7" w:rsidRDefault="00710018" w:rsidP="00E31F50">
            <w:pPr>
              <w:jc w:val="both"/>
            </w:pPr>
            <w:hyperlink r:id="rId104" w:history="1">
              <w:r w:rsidR="006227AB" w:rsidRPr="00367225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227AB" w:rsidRDefault="006227AB" w:rsidP="00E31F50">
            <w:pPr>
              <w:jc w:val="both"/>
            </w:pPr>
          </w:p>
        </w:tc>
        <w:tc>
          <w:tcPr>
            <w:tcW w:w="1559" w:type="dxa"/>
          </w:tcPr>
          <w:p w:rsidR="002731A7" w:rsidRPr="00E7678D" w:rsidRDefault="00401B3A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jc w:val="both"/>
              <w:rPr>
                <w:sz w:val="21"/>
                <w:szCs w:val="21"/>
              </w:rPr>
            </w:pPr>
            <w:hyperlink r:id="rId10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jc w:val="both"/>
              <w:rPr>
                <w:sz w:val="21"/>
                <w:szCs w:val="21"/>
              </w:rPr>
            </w:pPr>
            <w:hyperlink r:id="rId10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710018" w:rsidP="00E31F50">
            <w:pPr>
              <w:jc w:val="both"/>
            </w:pPr>
            <w:hyperlink r:id="rId107" w:history="1">
              <w:r w:rsidR="00E7678D"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10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jc w:val="both"/>
              <w:rPr>
                <w:sz w:val="21"/>
                <w:szCs w:val="21"/>
              </w:rPr>
            </w:pPr>
            <w:hyperlink r:id="rId10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710018" w:rsidP="00E31F50">
            <w:hyperlink r:id="rId110" w:tooltip="CEPCONFORMADAS20062012_1.pdf (551055b)" w:history="1">
              <w:r w:rsidR="00E7678D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7678D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710018" w:rsidP="00E31F50">
            <w:pPr>
              <w:jc w:val="both"/>
            </w:pPr>
            <w:hyperlink r:id="rId111" w:history="1">
              <w:r w:rsidR="00E7678D"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11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11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11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10018" w:rsidP="00E31F50">
            <w:pPr>
              <w:rPr>
                <w:sz w:val="21"/>
                <w:szCs w:val="21"/>
              </w:rPr>
            </w:pPr>
            <w:hyperlink r:id="rId11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710018" w:rsidP="00E31F50">
            <w:hyperlink r:id="rId116" w:history="1">
              <w:r w:rsidR="00F20A71"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710018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710018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A84DAA">
            <w:pPr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10018" w:rsidP="00F11CCF">
            <w:pPr>
              <w:rPr>
                <w:rFonts w:cstheme="minorHAnsi"/>
                <w:sz w:val="21"/>
                <w:szCs w:val="21"/>
              </w:rPr>
            </w:pPr>
            <w:hyperlink r:id="rId12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10018" w:rsidP="00F11CCF">
            <w:pPr>
              <w:rPr>
                <w:sz w:val="21"/>
                <w:szCs w:val="21"/>
              </w:rPr>
            </w:pPr>
            <w:hyperlink r:id="rId12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10018" w:rsidP="00F11CCF">
            <w:pPr>
              <w:rPr>
                <w:sz w:val="21"/>
                <w:szCs w:val="21"/>
              </w:rPr>
            </w:pPr>
            <w:hyperlink r:id="rId12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lastRenderedPageBreak/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10018" w:rsidP="00F11CCF">
            <w:pPr>
              <w:rPr>
                <w:rFonts w:cstheme="minorHAnsi"/>
                <w:sz w:val="21"/>
                <w:szCs w:val="21"/>
              </w:rPr>
            </w:pPr>
            <w:hyperlink r:id="rId12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10018" w:rsidP="00F11CCF">
            <w:pPr>
              <w:rPr>
                <w:rFonts w:cstheme="minorHAnsi"/>
                <w:sz w:val="21"/>
                <w:szCs w:val="21"/>
              </w:rPr>
            </w:pPr>
            <w:hyperlink r:id="rId13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10018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3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10018" w:rsidP="00F11CCF">
            <w:pPr>
              <w:rPr>
                <w:rFonts w:cstheme="minorHAnsi"/>
                <w:sz w:val="21"/>
                <w:szCs w:val="21"/>
              </w:rPr>
            </w:pPr>
            <w:hyperlink r:id="rId13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10018" w:rsidP="00F11CCF">
            <w:pPr>
              <w:rPr>
                <w:rFonts w:cstheme="minorHAnsi"/>
                <w:sz w:val="21"/>
                <w:szCs w:val="21"/>
              </w:rPr>
            </w:pPr>
            <w:hyperlink r:id="rId13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10018" w:rsidP="00F11CCF">
            <w:pPr>
              <w:rPr>
                <w:rFonts w:cstheme="minorHAnsi"/>
                <w:sz w:val="21"/>
                <w:szCs w:val="21"/>
              </w:rPr>
            </w:pPr>
            <w:hyperlink r:id="rId13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10018" w:rsidP="00A94FF2">
            <w:pPr>
              <w:jc w:val="both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1001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1001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10018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1001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1001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10018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C330A" w:rsidRPr="007865EE" w:rsidTr="000E0437">
        <w:tc>
          <w:tcPr>
            <w:tcW w:w="3987" w:type="dxa"/>
          </w:tcPr>
          <w:p w:rsidR="008C330A" w:rsidRPr="007865EE" w:rsidRDefault="0082235D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>Descripción</w:t>
            </w:r>
            <w:r w:rsidR="008C330A"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 xml:space="preserve"> de Programas y Proyectos enero-junio 2022</w:t>
            </w:r>
          </w:p>
        </w:tc>
        <w:tc>
          <w:tcPr>
            <w:tcW w:w="1542" w:type="dxa"/>
          </w:tcPr>
          <w:p w:rsidR="008C330A" w:rsidRDefault="008C330A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Enero-junio 2022</w:t>
            </w:r>
          </w:p>
        </w:tc>
        <w:tc>
          <w:tcPr>
            <w:tcW w:w="1701" w:type="dxa"/>
          </w:tcPr>
          <w:p w:rsidR="008C330A" w:rsidRPr="007865EE" w:rsidRDefault="008C330A" w:rsidP="002B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8C330A" w:rsidRDefault="00710018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8C330A" w:rsidRPr="00367225">
                <w:rPr>
                  <w:rStyle w:val="Hipervnculo"/>
                </w:rPr>
                <w:t>https://digecog.gob.do/transparencia/index.php/proyectos-y-programas/descripcion-de-los-proyectos-y-programas/category/3563-2022</w:t>
              </w:r>
            </w:hyperlink>
          </w:p>
          <w:p w:rsidR="008C330A" w:rsidRDefault="008C330A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</w:p>
        </w:tc>
        <w:tc>
          <w:tcPr>
            <w:tcW w:w="1701" w:type="dxa"/>
          </w:tcPr>
          <w:p w:rsidR="008C330A" w:rsidRPr="007865EE" w:rsidRDefault="008C330A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710018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710018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6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1001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1001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10018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70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10018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10018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2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E461AE" w:rsidRDefault="00E461AE" w:rsidP="00B17DF9">
      <w:pPr>
        <w:tabs>
          <w:tab w:val="left" w:pos="3615"/>
        </w:tabs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73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74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18" w:rsidRDefault="00710018" w:rsidP="00A17ADE">
      <w:pPr>
        <w:spacing w:after="0" w:line="240" w:lineRule="auto"/>
      </w:pPr>
      <w:r>
        <w:separator/>
      </w:r>
    </w:p>
  </w:endnote>
  <w:endnote w:type="continuationSeparator" w:id="0">
    <w:p w:rsidR="00710018" w:rsidRDefault="0071001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18" w:rsidRDefault="00710018" w:rsidP="00A17ADE">
      <w:pPr>
        <w:spacing w:after="0" w:line="240" w:lineRule="auto"/>
      </w:pPr>
      <w:r>
        <w:separator/>
      </w:r>
    </w:p>
  </w:footnote>
  <w:footnote w:type="continuationSeparator" w:id="0">
    <w:p w:rsidR="00710018" w:rsidRDefault="0071001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A" w:rsidRPr="00B05BD0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E446A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E446A" w:rsidRDefault="000E446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MX" w:eastAsia="es-MX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46A" w:rsidRPr="007865EE" w:rsidRDefault="000E446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46A"/>
    <w:rsid w:val="000E4FED"/>
    <w:rsid w:val="000E6CD6"/>
    <w:rsid w:val="000F04A2"/>
    <w:rsid w:val="000F57ED"/>
    <w:rsid w:val="0010023E"/>
    <w:rsid w:val="0010276E"/>
    <w:rsid w:val="00111144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6646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31A7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44CEE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F0E7C"/>
    <w:rsid w:val="003F21BC"/>
    <w:rsid w:val="003F5D33"/>
    <w:rsid w:val="00401B3A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945D3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27AB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225F"/>
    <w:rsid w:val="00710018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B5582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1935"/>
    <w:rsid w:val="007F75AA"/>
    <w:rsid w:val="00802273"/>
    <w:rsid w:val="0080541E"/>
    <w:rsid w:val="00806D87"/>
    <w:rsid w:val="008116E5"/>
    <w:rsid w:val="0081706A"/>
    <w:rsid w:val="00817C44"/>
    <w:rsid w:val="008221C4"/>
    <w:rsid w:val="0082235D"/>
    <w:rsid w:val="008406A3"/>
    <w:rsid w:val="0084263C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30A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04B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61AE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17201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C2F45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rganigrama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finanzas/inventario-en-almacen" TargetMode="External"/><Relationship Id="rId170" Type="http://schemas.openxmlformats.org/officeDocument/2006/relationships/hyperlink" Target="http://digecog.gob.do/transparencia/index.php/comision-de-etica-publica/codigo-de-etica" TargetMode="External"/><Relationship Id="rId107" Type="http://schemas.openxmlformats.org/officeDocument/2006/relationships/hyperlink" Target="https://www.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compras-y-contrataciones/estado-de-cuentas-de-suplido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digecog.gob.do/transparencia/index.php/proyectos-y-programas/descripcion-de-los-proyectos-y-programas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s://digecog.gob.do/transparencia/index.php/organigrama" TargetMode="External"/><Relationship Id="rId15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71" Type="http://schemas.openxmlformats.org/officeDocument/2006/relationships/hyperlink" Target="http://digecog.gob.do/transparencia/index.php/consulta-publica/procesos-de-consultas-abiertas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ig.gob.do/web/file/CEPCONFORMADAS20062012_1.pdf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rs" TargetMode="External"/><Relationship Id="rId96" Type="http://schemas.openxmlformats.org/officeDocument/2006/relationships/hyperlink" Target="http://digeig.gob.do/web/es/transparencia/plan-estrategico-de-la-institucion/planificacion-estrategica-1/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61" Type="http://schemas.openxmlformats.org/officeDocument/2006/relationships/hyperlink" Target="http://digecog.gob.do/transparencia/index.php/proyectos-y-programas/informes-de-seguimientos-a-los-programas-y-proyec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cog.gob.do/transparencia/index.php/declaracion-jurada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normativas" TargetMode="External"/><Relationship Id="rId86" Type="http://schemas.openxmlformats.org/officeDocument/2006/relationships/hyperlink" Target="http://digecog.gob.do/transparencia/index.php/oai/derechos-de-los-ciudadano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estados-financieros" TargetMode="External"/><Relationship Id="rId156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estadisticas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rs" TargetMode="External"/><Relationship Id="rId97" Type="http://schemas.openxmlformats.org/officeDocument/2006/relationships/hyperlink" Target="http://digecog.gob.do/transparencia/index.php/plan-estrategico/planeacion-estrategica" TargetMode="External"/><Relationship Id="rId104" Type="http://schemas.openxmlformats.org/officeDocument/2006/relationships/hyperlink" Target="https://digecog.gob.do/transparencia/index.php/plan-estrategico/planeacion-estrategica" TargetMode="External"/><Relationship Id="rId120" Type="http://schemas.openxmlformats.org/officeDocument/2006/relationships/hyperlink" Target="http://digeig.gob.do/web/es/transparencia/presupuesto/presupuesto-aprobado-del-ano/" TargetMode="External"/><Relationship Id="rId125" Type="http://schemas.openxmlformats.org/officeDocument/2006/relationships/hyperlink" Target="http://digecog.gob.do/transparencia/index.php/recursos-humanos/jubilaciones-pensiones-y-retiros" TargetMode="External"/><Relationship Id="rId141" Type="http://schemas.openxmlformats.org/officeDocument/2006/relationships/hyperlink" Target="http://digecog.gob.do/transparencia/index.php/compras-y-contrataciones/compras-menores" TargetMode="External"/><Relationship Id="rId146" Type="http://schemas.openxmlformats.org/officeDocument/2006/relationships/hyperlink" Target="http://digecog.gob.do/transparencia/index.php/compras-y-contrataciones/casos-de-seguridad-y-emergencia-nacional" TargetMode="External"/><Relationship Id="rId167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igecog.gob.do/transparencia/index.php/marco-legal-de-transparencia/rs" TargetMode="External"/><Relationship Id="rId92" Type="http://schemas.openxmlformats.org/officeDocument/2006/relationships/hyperlink" Target="http://digecog.gob.do/transparencia/index.php/oai/estadisticas-y-balances-de-la-gestion-oai" TargetMode="External"/><Relationship Id="rId162" Type="http://schemas.openxmlformats.org/officeDocument/2006/relationships/hyperlink" Target="http://digecog.gob.do/transparencia/index.php/proyectos-y-programas/calendario-de-ejecucion-a-los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contactos-del-rai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finanzas/activos-fij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normativas" TargetMode="External"/><Relationship Id="rId152" Type="http://schemas.openxmlformats.org/officeDocument/2006/relationships/hyperlink" Target="http://digecog.gob.do/transparencia/index.php/finanzas/informes-financieros" TargetMode="External"/><Relationship Id="rId173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s://digecog.gob.do/normativas/index.php/resoluciones-y-circulares/circulares/category/119-circulares-2022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rs" TargetMode="External"/><Relationship Id="rId100" Type="http://schemas.openxmlformats.org/officeDocument/2006/relationships/hyperlink" Target="http://digecog.gob.do/transparencia/index.php/plan-estrategico/informes" TargetMode="External"/><Relationship Id="rId105" Type="http://schemas.openxmlformats.org/officeDocument/2006/relationships/hyperlink" Target="http://digecog.gob.do/transparencia/index.php/publicaciones-t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digecog.gob.do/transparencia/index.php/compras-y-contrataciones/casos-de-urgencias" TargetMode="External"/><Relationship Id="rId168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s://www.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oai/indice-de-documentos" TargetMode="External"/><Relationship Id="rId98" Type="http://schemas.openxmlformats.org/officeDocument/2006/relationships/hyperlink" Target="http://digecog.gob.do/transparencia/index.php/plan-estrategico/informes" TargetMode="External"/><Relationship Id="rId121" Type="http://schemas.openxmlformats.org/officeDocument/2006/relationships/hyperlink" Target="http://digecog.gob.do/transparencia/index.php/presupuesto/presupuesto-aprobado-del-ano" TargetMode="External"/><Relationship Id="rId142" Type="http://schemas.openxmlformats.org/officeDocument/2006/relationships/hyperlink" Target="http://digecog.gob.do/transparencia/index.php/compras-y-contrataciones/subastas-inversas" TargetMode="External"/><Relationship Id="rId163" Type="http://schemas.openxmlformats.org/officeDocument/2006/relationships/hyperlink" Target="http://digecog.gob.do/transparencia/index.php/proyectos-y-programas/informes-de-presupuestos-sobre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s://digecog.gob.do/phocadownload/publicaciones/carta-compromiso/2020/Carta%20Compromiso%20Final.pdf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s://digecog.gob.do/transparencia/index.php/marco-legal-de-transparencia/normativas" TargetMode="External"/><Relationship Id="rId88" Type="http://schemas.openxmlformats.org/officeDocument/2006/relationships/hyperlink" Target="http://digecog.gob.do/transparencia/index.php/oai/informacion-clasificada" TargetMode="External"/><Relationship Id="rId111" Type="http://schemas.openxmlformats.org/officeDocument/2006/relationships/hyperlink" Target="https://www.digecog.gob.do/transparencia/index.php/estadisticas/category/3536-2022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ingresos-y-egresos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-t/category/521-ediciones-anteriores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s://digecog.gob.do/transparencia/index.php/marco-legal-de-transparencia/rs" TargetMode="External"/><Relationship Id="rId94" Type="http://schemas.openxmlformats.org/officeDocument/2006/relationships/hyperlink" Target="http://digecog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://digecog.gob.do/transparencia/index.php/plan-estrategico/memorias-institucionales" TargetMode="External"/><Relationship Id="rId122" Type="http://schemas.openxmlformats.org/officeDocument/2006/relationships/hyperlink" Target="http://digecog.gob.do/transparencia/index.php/presupuesto/ejecucion-del-presupuesto" TargetMode="External"/><Relationship Id="rId143" Type="http://schemas.openxmlformats.org/officeDocument/2006/relationships/hyperlink" Target="http://digecog.gob.do/transparencia/index.php/compras-y-contrataciones/compras-directas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digecog.gob.do/transparencia/index.php/proyectos-y-programas/descripcion-de-los-proyectos-y-programas/category/3563-2022" TargetMode="External"/><Relationship Id="rId169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ai/manual-de-organizacion-de-la-oai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informes-de-auditorias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r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digecog.gob.do/transparencia/index.php/recursos-humanos/nomina" TargetMode="External"/><Relationship Id="rId144" Type="http://schemas.openxmlformats.org/officeDocument/2006/relationships/hyperlink" Target="http://digecog.gob.do/transparencia/index.php/compras-y-contrataciones/micro-pequenas-y-medias-empresas" TargetMode="External"/><Relationship Id="rId90" Type="http://schemas.openxmlformats.org/officeDocument/2006/relationships/hyperlink" Target="http://digecog.gob.do/transparencia/index.php/oai/manual-de-procedimientos-de-la-oai" TargetMode="External"/><Relationship Id="rId165" Type="http://schemas.openxmlformats.org/officeDocument/2006/relationships/hyperlink" Target="http://datos.gob.do/organization/direccion-general-de-contabilidad-gubernamental-digecog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cog.gob.do/transparencia/index.php/marco-legal-de-transparencia/normativas" TargetMode="External"/><Relationship Id="rId155" Type="http://schemas.openxmlformats.org/officeDocument/2006/relationships/hyperlink" Target="http://digecog.gob.do/transparencia/index.php/finanzas/informes-de-auditorias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s://digecog.gob.do/transparencia/index.php/plan-estrategico/planeacion-estrategica" TargetMode="External"/><Relationship Id="rId124" Type="http://schemas.openxmlformats.org/officeDocument/2006/relationships/hyperlink" Target="http://digeig.gob.do/web/es/transparencia/recursos-humanos-1/jubilaciones%2C-pensiones-y-retiros/" TargetMode="External"/><Relationship Id="rId70" Type="http://schemas.openxmlformats.org/officeDocument/2006/relationships/hyperlink" Target="https://www.digecog.gob.do/transparencia/index.php/marco-legal-de-transparencia/rs" TargetMode="External"/><Relationship Id="rId91" Type="http://schemas.openxmlformats.org/officeDocument/2006/relationships/hyperlink" Target="http://digecog.gob.do/transparencia/index.php/oai/estructura-organizacional-de-la-oai" TargetMode="External"/><Relationship Id="rId145" Type="http://schemas.openxmlformats.org/officeDocument/2006/relationships/hyperlink" Target="http://digecog.gob.do/transparencia/index.php/compras-y-contrataciones/compras-por-excepcion" TargetMode="External"/><Relationship Id="rId166" Type="http://schemas.openxmlformats.org/officeDocument/2006/relationships/hyperlink" Target="http://digecog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0800-F58D-470C-9C97-68A46E25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7142</Words>
  <Characters>39287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2</cp:revision>
  <cp:lastPrinted>2018-07-17T13:25:00Z</cp:lastPrinted>
  <dcterms:created xsi:type="dcterms:W3CDTF">2022-08-19T21:46:00Z</dcterms:created>
  <dcterms:modified xsi:type="dcterms:W3CDTF">2022-08-19T21:46:00Z</dcterms:modified>
</cp:coreProperties>
</file>